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77777777"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2C208D">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2C208D">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2C208D">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2C208D">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2C208D">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2C208D">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2C208D">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2C208D">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2C208D">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2C208D">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2C208D">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2C208D">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2C208D">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2C208D">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2C208D">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2C208D">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0" w:name="_HTML_TERMINY__OPREDELENIYA__ISPOLZU"/>
      <w:bookmarkStart w:id="1" w:name="_Toc90903902"/>
      <w:bookmarkStart w:id="2" w:name="_Hlk64620567"/>
      <w:bookmarkEnd w:id="0"/>
      <w:r>
        <w:lastRenderedPageBreak/>
        <w:t>Условия применения</w:t>
      </w:r>
      <w:bookmarkEnd w:id="1"/>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3" w:name="_Toc508887624"/>
      <w:bookmarkStart w:id="4" w:name="_Toc509404690"/>
      <w:bookmarkStart w:id="5" w:name="_Toc90903903"/>
      <w:r w:rsidRPr="004807A7">
        <w:rPr>
          <w:rFonts w:ascii="Times New Roman" w:hAnsi="Times New Roman" w:cs="Times New Roman"/>
          <w:color w:val="auto"/>
          <w:sz w:val="28"/>
          <w:szCs w:val="28"/>
        </w:rPr>
        <w:t>Технические средства</w:t>
      </w:r>
      <w:bookmarkEnd w:id="3"/>
      <w:bookmarkEnd w:id="4"/>
      <w:bookmarkEnd w:id="5"/>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t>
      </w:r>
      <w:proofErr w:type="spellStart"/>
      <w:r w:rsidRPr="00DD5E6C">
        <w:rPr>
          <w:rFonts w:eastAsia="Calibri"/>
          <w:sz w:val="28"/>
          <w:szCs w:val="28"/>
        </w:rPr>
        <w:t>web</w:t>
      </w:r>
      <w:proofErr w:type="spellEnd"/>
      <w:r w:rsidRPr="00DD5E6C">
        <w:rPr>
          <w:rFonts w:eastAsia="Calibri"/>
          <w:sz w:val="28"/>
          <w:szCs w:val="28"/>
        </w:rPr>
        <w:t xml:space="preserve">-браузер стационарного ПК под управлением операционных систем </w:t>
      </w:r>
      <w:proofErr w:type="spellStart"/>
      <w:r w:rsidRPr="00DD5E6C">
        <w:rPr>
          <w:rFonts w:eastAsia="Calibri"/>
          <w:sz w:val="28"/>
          <w:szCs w:val="28"/>
        </w:rPr>
        <w:t>Windows</w:t>
      </w:r>
      <w:proofErr w:type="spellEnd"/>
      <w:r w:rsidRPr="00DD5E6C">
        <w:rPr>
          <w:rFonts w:eastAsia="Calibri"/>
          <w:sz w:val="28"/>
          <w:szCs w:val="28"/>
        </w:rPr>
        <w:t>/</w:t>
      </w:r>
      <w:proofErr w:type="spellStart"/>
      <w:r w:rsidRPr="00DD5E6C">
        <w:rPr>
          <w:rFonts w:eastAsia="Calibri"/>
          <w:sz w:val="28"/>
          <w:szCs w:val="28"/>
        </w:rPr>
        <w:t>Linux</w:t>
      </w:r>
      <w:proofErr w:type="spellEnd"/>
      <w:r w:rsidRPr="00DD5E6C">
        <w:rPr>
          <w:rFonts w:eastAsia="Calibri"/>
          <w:sz w:val="28"/>
          <w:szCs w:val="28"/>
        </w:rPr>
        <w:t>/</w:t>
      </w:r>
      <w:proofErr w:type="spellStart"/>
      <w:r w:rsidRPr="00DD5E6C">
        <w:rPr>
          <w:rFonts w:eastAsia="Calibri"/>
          <w:sz w:val="28"/>
          <w:szCs w:val="28"/>
        </w:rPr>
        <w:t>MacOS</w:t>
      </w:r>
      <w:proofErr w:type="spellEnd"/>
      <w:r w:rsidRPr="00DD5E6C">
        <w:rPr>
          <w:rFonts w:eastAsia="Calibri"/>
          <w:sz w:val="28"/>
          <w:szCs w:val="28"/>
        </w:rPr>
        <w:t>.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6" w:name="_Toc90903904"/>
      <w:r>
        <w:rPr>
          <w:rFonts w:ascii="Times New Roman" w:hAnsi="Times New Roman" w:cs="Times New Roman"/>
          <w:color w:val="auto"/>
          <w:sz w:val="28"/>
          <w:szCs w:val="28"/>
        </w:rPr>
        <w:t>Уровень подготовки пользователей</w:t>
      </w:r>
      <w:bookmarkEnd w:id="6"/>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 xml:space="preserve">базовые навыки работы на персональном компьютере с современными операционными системами </w:t>
      </w:r>
      <w:proofErr w:type="spellStart"/>
      <w:r w:rsidRPr="004807A7">
        <w:rPr>
          <w:rFonts w:eastAsia="Calibri"/>
          <w:szCs w:val="28"/>
        </w:rPr>
        <w:t>Microsoft</w:t>
      </w:r>
      <w:proofErr w:type="spellEnd"/>
      <w:r w:rsidRPr="004807A7">
        <w:rPr>
          <w:rFonts w:eastAsia="Calibri"/>
          <w:szCs w:val="28"/>
        </w:rPr>
        <w:t xml:space="preserve"> </w:t>
      </w:r>
      <w:proofErr w:type="spellStart"/>
      <w:r w:rsidRPr="004807A7">
        <w:rPr>
          <w:rFonts w:eastAsia="Calibri"/>
          <w:szCs w:val="28"/>
        </w:rPr>
        <w:t>Windows</w:t>
      </w:r>
      <w:proofErr w:type="spellEnd"/>
      <w:r w:rsidRPr="004807A7">
        <w:rPr>
          <w:rFonts w:eastAsia="Calibri"/>
          <w:szCs w:val="28"/>
        </w:rPr>
        <w:t xml:space="preserve">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2"/>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7" w:name="_Toc508887627"/>
      <w:bookmarkStart w:id="8" w:name="_Toc509404693"/>
      <w:bookmarkStart w:id="9" w:name="_Toc90903905"/>
      <w:r w:rsidRPr="00D14DBD">
        <w:lastRenderedPageBreak/>
        <w:t>Подготовка к работе</w:t>
      </w:r>
      <w:bookmarkEnd w:id="7"/>
      <w:bookmarkEnd w:id="8"/>
      <w:bookmarkEnd w:id="9"/>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0" w:name="_Ref90644315"/>
      <w:bookmarkStart w:id="11"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0"/>
      <w:r>
        <w:t>. Окно авторизации</w:t>
      </w:r>
      <w:bookmarkEnd w:id="11"/>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2" w:name="_Toc90903906"/>
      <w:r w:rsidRPr="00C7218B">
        <w:lastRenderedPageBreak/>
        <w:t xml:space="preserve">Авторизация </w:t>
      </w:r>
      <w:r w:rsidR="00566127">
        <w:t>Специалиста</w:t>
      </w:r>
      <w:bookmarkEnd w:id="12"/>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3" w:name="_Ref90644336"/>
      <w:bookmarkStart w:id="14"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3"/>
      <w:r>
        <w:t xml:space="preserve">. Форма регистрации </w:t>
      </w:r>
      <w:bookmarkEnd w:id="14"/>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lastRenderedPageBreak/>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5" w:name="_Ref90643356"/>
      <w:bookmarkStart w:id="16" w:name="_Ref90638819"/>
      <w:r>
        <w:t xml:space="preserve">Рисунок </w:t>
      </w:r>
      <w:fldSimple w:instr=" SEQ Рисунок \* ARABIC ">
        <w:r>
          <w:rPr>
            <w:noProof/>
          </w:rPr>
          <w:t>3</w:t>
        </w:r>
      </w:fldSimple>
      <w:bookmarkEnd w:id="15"/>
      <w:r>
        <w:t xml:space="preserve">. </w:t>
      </w:r>
      <w:bookmarkEnd w:id="16"/>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r w:rsidR="000E78CF">
        <w:rPr>
          <w:rFonts w:eastAsia="Calibri"/>
          <w:sz w:val="28"/>
          <w:szCs w:val="28"/>
        </w:rPr>
        <w:t>,</w:t>
      </w:r>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7"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8" w:name="_Ref90889962"/>
      <w:r>
        <w:t xml:space="preserve">Рисунок </w:t>
      </w:r>
      <w:fldSimple w:instr=" SEQ Рисунок \* ARABIC ">
        <w:r>
          <w:rPr>
            <w:noProof/>
          </w:rPr>
          <w:t>4</w:t>
        </w:r>
      </w:fldSimple>
      <w:bookmarkEnd w:id="18"/>
      <w:r>
        <w:t xml:space="preserve">. </w:t>
      </w:r>
      <w:r w:rsidR="00DD1AA0">
        <w:t>Предупреждение о повторной регистрации</w:t>
      </w:r>
      <w:bookmarkEnd w:id="17"/>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19" w:name="_Ref90889995"/>
      <w:bookmarkStart w:id="20" w:name="_Ref64461920"/>
      <w:r>
        <w:t xml:space="preserve">Рисунок </w:t>
      </w:r>
      <w:fldSimple w:instr=" SEQ Рисунок \* ARABIC ">
        <w:r>
          <w:rPr>
            <w:noProof/>
          </w:rPr>
          <w:t>5</w:t>
        </w:r>
      </w:fldSimple>
      <w:bookmarkEnd w:id="19"/>
      <w:r>
        <w:t xml:space="preserve">. </w:t>
      </w:r>
      <w:r w:rsidR="00302316">
        <w:t>Письмо-подтверждение регистрации</w:t>
      </w:r>
      <w:bookmarkEnd w:id="20"/>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proofErr w:type="gramStart"/>
      <w:r w:rsidRPr="00715C13">
        <w:rPr>
          <w:rFonts w:eastAsia="Calibri"/>
          <w:sz w:val="28"/>
          <w:szCs w:val="28"/>
        </w:rPr>
        <w:t>https://program.pprog.ru/</w:t>
      </w:r>
      <w:r>
        <w:rPr>
          <w:rFonts w:eastAsia="Calibri"/>
          <w:sz w:val="28"/>
          <w:szCs w:val="28"/>
        </w:rPr>
        <w:t xml:space="preserve"> .</w:t>
      </w:r>
      <w:proofErr w:type="gramEnd"/>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1" w:name="_Ref90644362"/>
      <w:bookmarkStart w:id="22"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1"/>
      <w:r>
        <w:t>.</w:t>
      </w:r>
      <w:r w:rsidRPr="00905692">
        <w:t xml:space="preserve"> Сохранение данных для входа </w:t>
      </w:r>
      <w:r w:rsidR="003571EF">
        <w:t>в</w:t>
      </w:r>
      <w:r w:rsidRPr="00905692">
        <w:t xml:space="preserve"> </w:t>
      </w:r>
      <w:r w:rsidR="00D15A34">
        <w:t>Систем</w:t>
      </w:r>
      <w:bookmarkEnd w:id="22"/>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 xml:space="preserve">При неверном вводе логина или пароля, система выдаст уведомление о несоответствии введенных данных пользователя </w:t>
      </w:r>
      <w:proofErr w:type="spellStart"/>
      <w:r w:rsidRPr="00DC3413">
        <w:rPr>
          <w:rFonts w:eastAsia="Calibri"/>
          <w:sz w:val="28"/>
          <w:szCs w:val="28"/>
        </w:rPr>
        <w:t>аутентификационной</w:t>
      </w:r>
      <w:proofErr w:type="spellEnd"/>
      <w:r w:rsidRPr="00DC3413">
        <w:rPr>
          <w:rFonts w:eastAsia="Calibri"/>
          <w:sz w:val="28"/>
          <w:szCs w:val="28"/>
        </w:rPr>
        <w:t xml:space="preserve">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3"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3"/>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4"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4"/>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5"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5"/>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6"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6"/>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7"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7"/>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8"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8"/>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29"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29"/>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0" w:name="_Toc90903907"/>
      <w:r w:rsidRPr="00DD0540">
        <w:lastRenderedPageBreak/>
        <w:t>Личный кабинет специалиста</w:t>
      </w:r>
      <w:bookmarkEnd w:id="30"/>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1" w:name="_Ref88744740"/>
      <w:r>
        <w:t xml:space="preserve">Рисунок </w:t>
      </w:r>
      <w:fldSimple w:instr=" SEQ Рисунок \* ARABIC ">
        <w:r w:rsidR="00624D3F">
          <w:rPr>
            <w:noProof/>
          </w:rPr>
          <w:t>14</w:t>
        </w:r>
      </w:fldSimple>
      <w:bookmarkEnd w:id="31"/>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2"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2"/>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3" w:name="_Ref88747061"/>
      <w:r>
        <w:t xml:space="preserve">Рисунок </w:t>
      </w:r>
      <w:fldSimple w:instr=" SEQ Рисунок \* ARABIC ">
        <w:r w:rsidR="00624D3F">
          <w:rPr>
            <w:noProof/>
          </w:rPr>
          <w:t>15</w:t>
        </w:r>
      </w:fldSimple>
      <w:bookmarkEnd w:id="33"/>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4" w:name="_Ref88747380"/>
      <w:r>
        <w:t xml:space="preserve">Рисунок </w:t>
      </w:r>
      <w:fldSimple w:instr=" SEQ Рисунок \* ARABIC ">
        <w:r w:rsidR="00624D3F">
          <w:rPr>
            <w:noProof/>
          </w:rPr>
          <w:t>16</w:t>
        </w:r>
      </w:fldSimple>
      <w:bookmarkEnd w:id="34"/>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предупреждать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8303BB">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5" w:name="_Ref90890266"/>
      <w:r>
        <w:t xml:space="preserve">Рисунок </w:t>
      </w:r>
      <w:fldSimple w:instr=" SEQ Рисунок \* ARABIC ">
        <w:r w:rsidR="00624D3F">
          <w:rPr>
            <w:noProof/>
          </w:rPr>
          <w:t>17</w:t>
        </w:r>
      </w:fldSimple>
      <w:bookmarkEnd w:id="35"/>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6" w:name="_Ref90890291"/>
      <w:r>
        <w:t xml:space="preserve">Рисунок </w:t>
      </w:r>
      <w:fldSimple w:instr=" SEQ Рисунок \* ARABIC ">
        <w:r w:rsidR="00624D3F">
          <w:rPr>
            <w:noProof/>
          </w:rPr>
          <w:t>18</w:t>
        </w:r>
      </w:fldSimple>
      <w:bookmarkEnd w:id="36"/>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7" w:name="_Ref90890306"/>
      <w:r>
        <w:t xml:space="preserve">Рисунок </w:t>
      </w:r>
      <w:fldSimple w:instr=" SEQ Рисунок \* ARABIC ">
        <w:r w:rsidR="00624D3F">
          <w:rPr>
            <w:noProof/>
          </w:rPr>
          <w:t>19</w:t>
        </w:r>
      </w:fldSimple>
      <w:bookmarkEnd w:id="37"/>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8" w:name="_Ref90890331"/>
      <w:r>
        <w:t xml:space="preserve">Рисунок </w:t>
      </w:r>
      <w:fldSimple w:instr=" SEQ Рисунок \* ARABIC ">
        <w:r w:rsidR="00624D3F">
          <w:rPr>
            <w:noProof/>
          </w:rPr>
          <w:t>20</w:t>
        </w:r>
      </w:fldSimple>
      <w:bookmarkEnd w:id="38"/>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39" w:name="_Ref90890352"/>
      <w:r>
        <w:t xml:space="preserve">Рисунок </w:t>
      </w:r>
      <w:fldSimple w:instr=" SEQ Рисунок \* ARABIC ">
        <w:r w:rsidR="00624D3F">
          <w:rPr>
            <w:noProof/>
          </w:rPr>
          <w:t>21</w:t>
        </w:r>
      </w:fldSimple>
      <w:bookmarkEnd w:id="39"/>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нет и требуется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0" w:name="_Ref90890371"/>
      <w:r>
        <w:t xml:space="preserve">Рисунок </w:t>
      </w:r>
      <w:fldSimple w:instr=" SEQ Рисунок \* ARABIC ">
        <w:r w:rsidR="00624D3F">
          <w:rPr>
            <w:noProof/>
          </w:rPr>
          <w:t>22</w:t>
        </w:r>
      </w:fldSimple>
      <w:bookmarkEnd w:id="40"/>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1" w:name="_Ref90890390"/>
      <w:r>
        <w:t xml:space="preserve">Рисунок </w:t>
      </w:r>
      <w:fldSimple w:instr=" SEQ Рисунок \* ARABIC ">
        <w:r w:rsidR="00624D3F">
          <w:rPr>
            <w:noProof/>
          </w:rPr>
          <w:t>23</w:t>
        </w:r>
      </w:fldSimple>
      <w:bookmarkEnd w:id="41"/>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2" w:name="_Ref90890414"/>
      <w:r>
        <w:t xml:space="preserve">Рисунок </w:t>
      </w:r>
      <w:fldSimple w:instr=" SEQ Рисунок \* ARABIC ">
        <w:r w:rsidR="00624D3F">
          <w:rPr>
            <w:noProof/>
          </w:rPr>
          <w:t>24</w:t>
        </w:r>
      </w:fldSimple>
      <w:bookmarkEnd w:id="42"/>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Зачислен (на основании приказа </w:t>
      </w:r>
      <w:proofErr w:type="spellStart"/>
      <w:r>
        <w:rPr>
          <w:rFonts w:eastAsia="Calibri"/>
          <w:szCs w:val="28"/>
        </w:rPr>
        <w:t>МИНЭКа</w:t>
      </w:r>
      <w:proofErr w:type="spellEnd"/>
      <w:r>
        <w:rPr>
          <w:rFonts w:eastAsia="Calibri"/>
          <w:szCs w:val="28"/>
        </w:rPr>
        <w:t>)</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3" w:name="_Toc65606985"/>
      <w:bookmarkStart w:id="44" w:name="_Toc65663443"/>
      <w:bookmarkStart w:id="45" w:name="_Toc90903909"/>
      <w:bookmarkEnd w:id="43"/>
      <w:bookmarkEnd w:id="44"/>
      <w:r w:rsidRPr="00DD0540">
        <w:rPr>
          <w:rFonts w:ascii="Times New Roman" w:hAnsi="Times New Roman" w:cs="Times New Roman"/>
          <w:color w:val="auto"/>
          <w:sz w:val="28"/>
          <w:szCs w:val="28"/>
        </w:rPr>
        <w:t>Получение уведомлений</w:t>
      </w:r>
      <w:bookmarkEnd w:id="45"/>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6"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6"/>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7" w:name="_Toc90903911"/>
      <w:r>
        <w:t>Направление заявки в свою РК</w:t>
      </w:r>
      <w:r w:rsidRPr="00AE563E">
        <w:t>*</w:t>
      </w:r>
      <w:bookmarkEnd w:id="47"/>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8" w:name="_Toc90903912"/>
      <w:r>
        <w:t>Задачи и Проекты</w:t>
      </w:r>
      <w:bookmarkEnd w:id="48"/>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 xml:space="preserve">возможность представления и планирования задач в режиме диаграммы </w:t>
      </w:r>
      <w:proofErr w:type="spellStart"/>
      <w:r>
        <w:t>Ганта</w:t>
      </w:r>
      <w:proofErr w:type="spellEnd"/>
      <w:r>
        <w:t>;</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в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r w:rsidR="00A17F71" w:rsidRPr="00A35ABC">
        <w:rPr>
          <w:rFonts w:eastAsia="Calibri"/>
          <w:sz w:val="28"/>
          <w:szCs w:val="28"/>
          <w:u w:val="single"/>
        </w:rPr>
        <w:t>Таблица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49"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49"/>
      <w:r>
        <w:t>. Добавление задачи</w:t>
      </w:r>
    </w:p>
    <w:p w14:paraId="6362F241" w14:textId="77777777" w:rsidR="001232FF" w:rsidRDefault="001232FF" w:rsidP="009E4071">
      <w:pPr>
        <w:pStyle w:val="afb"/>
        <w:keepNext/>
        <w:spacing w:after="0" w:line="360" w:lineRule="auto"/>
        <w:rPr>
          <w:sz w:val="24"/>
          <w:szCs w:val="24"/>
        </w:rPr>
      </w:pPr>
      <w:bookmarkStart w:id="50"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fldSimple w:instr=" SEQ Таблица \* ARABIC ">
        <w:r w:rsidR="008A2E0D" w:rsidRPr="00A35ABC">
          <w:rPr>
            <w:noProof/>
          </w:rPr>
          <w:t>1</w:t>
        </w:r>
      </w:fldSimple>
      <w:bookmarkEnd w:id="50"/>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proofErr w:type="spellStart"/>
            <w:r w:rsidRPr="00E76FE6">
              <w:t>Чекбокс</w:t>
            </w:r>
            <w:proofErr w:type="spellEnd"/>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6DDEB3F" w14:textId="77777777" w:rsidR="009E4071" w:rsidRPr="00E76FE6" w:rsidRDefault="009E4071" w:rsidP="00AC03FF">
            <w:r w:rsidRPr="00E76FE6">
              <w:t>Выбор пользователей, участвующих в выполнении задачи. Доступна возможность 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proofErr w:type="spellStart"/>
            <w:r w:rsidRPr="00E76FE6">
              <w:t>Чекбокс</w:t>
            </w:r>
            <w:proofErr w:type="spellEnd"/>
          </w:p>
        </w:tc>
        <w:tc>
          <w:tcPr>
            <w:tcW w:w="5103" w:type="dxa"/>
          </w:tcPr>
          <w:p w14:paraId="107E721B" w14:textId="40929B38" w:rsidR="009E4071" w:rsidRPr="00E76FE6" w:rsidRDefault="009E4071" w:rsidP="00AC03FF">
            <w:r w:rsidRPr="00E76FE6">
              <w:t xml:space="preserve">При активности </w:t>
            </w:r>
            <w:proofErr w:type="spellStart"/>
            <w:r w:rsidRPr="00E76FE6">
              <w:t>чекбокса</w:t>
            </w:r>
            <w:proofErr w:type="spellEnd"/>
            <w:r w:rsidRPr="00E76FE6">
              <w:t xml:space="preserve">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proofErr w:type="spellStart"/>
            <w:r w:rsidRPr="00E76FE6">
              <w:t>Чекбокс</w:t>
            </w:r>
            <w:proofErr w:type="spellEnd"/>
          </w:p>
        </w:tc>
        <w:tc>
          <w:tcPr>
            <w:tcW w:w="5103" w:type="dxa"/>
          </w:tcPr>
          <w:p w14:paraId="7E3AEFFF" w14:textId="77777777" w:rsidR="009E4071" w:rsidRPr="00E76FE6" w:rsidRDefault="009E4071" w:rsidP="00AC03FF">
            <w:r w:rsidRPr="00E76FE6">
              <w:t xml:space="preserve">Если сроки выполнения задачи попадают на выходной день, длительность увеличивается автоматически (при активности </w:t>
            </w:r>
            <w:proofErr w:type="spellStart"/>
            <w:r w:rsidRPr="00E76FE6">
              <w:t>чекбокса</w:t>
            </w:r>
            <w:proofErr w:type="spellEnd"/>
            <w:r w:rsidRPr="00E76FE6">
              <w:t>).</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proofErr w:type="spellStart"/>
            <w:r w:rsidRPr="00E76FE6">
              <w:t>Чекбокс</w:t>
            </w:r>
            <w:proofErr w:type="spellEnd"/>
          </w:p>
        </w:tc>
        <w:tc>
          <w:tcPr>
            <w:tcW w:w="5103" w:type="dxa"/>
          </w:tcPr>
          <w:p w14:paraId="4436C00E" w14:textId="0919D61C" w:rsidR="009E4071" w:rsidRPr="00E76FE6" w:rsidRDefault="009E4071" w:rsidP="00AC03FF">
            <w:r w:rsidRPr="00E76FE6">
              <w:t xml:space="preserve">При активности </w:t>
            </w:r>
            <w:proofErr w:type="spellStart"/>
            <w:r w:rsidRPr="00E76FE6">
              <w:t>чекбокса</w:t>
            </w:r>
            <w:proofErr w:type="spellEnd"/>
            <w:r w:rsidRPr="00E76FE6">
              <w:t xml:space="preserve">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proofErr w:type="spellStart"/>
            <w:r w:rsidRPr="00E76FE6">
              <w:t>Чекбокс</w:t>
            </w:r>
            <w:proofErr w:type="spellEnd"/>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proofErr w:type="spellStart"/>
            <w:r w:rsidRPr="00E76FE6">
              <w:t>Чекбокс</w:t>
            </w:r>
            <w:proofErr w:type="spellEnd"/>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proofErr w:type="spellStart"/>
            <w:r w:rsidRPr="00E76FE6">
              <w:t>Чекбокс</w:t>
            </w:r>
            <w:proofErr w:type="spellEnd"/>
          </w:p>
        </w:tc>
        <w:tc>
          <w:tcPr>
            <w:tcW w:w="5103" w:type="dxa"/>
          </w:tcPr>
          <w:p w14:paraId="638969EF"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proofErr w:type="spellStart"/>
            <w:r w:rsidRPr="00E76FE6">
              <w:t>Чекбокс</w:t>
            </w:r>
            <w:proofErr w:type="spellEnd"/>
          </w:p>
        </w:tc>
        <w:tc>
          <w:tcPr>
            <w:tcW w:w="5103" w:type="dxa"/>
          </w:tcPr>
          <w:p w14:paraId="669AE480"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proofErr w:type="spellStart"/>
            <w:r w:rsidRPr="00E76FE6">
              <w:t>Чекбокс</w:t>
            </w:r>
            <w:proofErr w:type="spellEnd"/>
          </w:p>
        </w:tc>
        <w:tc>
          <w:tcPr>
            <w:tcW w:w="5103" w:type="dxa"/>
          </w:tcPr>
          <w:p w14:paraId="6992098C" w14:textId="77777777" w:rsidR="009E4071" w:rsidRPr="00E76FE6" w:rsidRDefault="009E4071" w:rsidP="00AC03FF">
            <w:r w:rsidRPr="00E76FE6">
              <w:t xml:space="preserve">При указании </w:t>
            </w:r>
            <w:proofErr w:type="spellStart"/>
            <w:r w:rsidRPr="00E76FE6">
              <w:t>чекбокса</w:t>
            </w:r>
            <w:proofErr w:type="spellEnd"/>
            <w:r w:rsidRPr="00E76FE6">
              <w:t xml:space="preserve"> доступна возможность указания времени, отведенного на выполнение задачи. У ответственного в созданной задаче доступна кнопка «Начать учет моего времени», и время на выполнение задачи фиксируется автоматически. В </w:t>
            </w:r>
            <w:r w:rsidRPr="00E76FE6">
              <w:lastRenderedPageBreak/>
              <w:t>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proofErr w:type="spellStart"/>
            <w:r w:rsidRPr="00E76FE6">
              <w:t>Чекбокс</w:t>
            </w:r>
            <w:proofErr w:type="spellEnd"/>
            <w:r w:rsidRPr="00E76FE6">
              <w:t xml:space="preserve">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w:t>
            </w:r>
            <w:proofErr w:type="spellStart"/>
            <w:r w:rsidRPr="00E76FE6">
              <w:t>Гант</w:t>
            </w:r>
            <w:proofErr w:type="spellEnd"/>
            <w:r w:rsidRPr="00E76FE6">
              <w:t>)</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proofErr w:type="spellStart"/>
            <w:r w:rsidRPr="00E76FE6">
              <w:t>Чекбокс</w:t>
            </w:r>
            <w:proofErr w:type="spellEnd"/>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чек-листа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1"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1"/>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2"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2"/>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3" w:name="_Toc90903913"/>
      <w:r>
        <w:rPr>
          <w:highlight w:val="white"/>
        </w:rPr>
        <w:lastRenderedPageBreak/>
        <w:t>Раздел «Мои обращения»</w:t>
      </w:r>
      <w:bookmarkEnd w:id="53"/>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4"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4"/>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5" w:name="_Ref90890687"/>
      <w:bookmarkStart w:id="56"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5"/>
      <w:r>
        <w:t>. Раздел «Мои обращения»</w:t>
      </w:r>
      <w:bookmarkEnd w:id="56"/>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7"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7"/>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8" w:name="_Ref90890747"/>
      <w:r>
        <w:t xml:space="preserve">Рисунок </w:t>
      </w:r>
      <w:fldSimple w:instr=" SEQ Рисунок \* ARABIC ">
        <w:r>
          <w:rPr>
            <w:noProof/>
          </w:rPr>
          <w:t>31</w:t>
        </w:r>
      </w:fldSimple>
      <w:bookmarkEnd w:id="58"/>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59" w:name="_Ref90890797"/>
      <w:bookmarkStart w:id="60" w:name="_Ref90890793"/>
      <w:r>
        <w:t xml:space="preserve">Рисунок </w:t>
      </w:r>
      <w:fldSimple w:instr=" SEQ Рисунок \* ARABIC ">
        <w:r>
          <w:rPr>
            <w:noProof/>
          </w:rPr>
          <w:t>32</w:t>
        </w:r>
      </w:fldSimple>
      <w:bookmarkEnd w:id="59"/>
      <w:r>
        <w:t xml:space="preserve">. </w:t>
      </w:r>
      <w:r w:rsidR="006A0C0E">
        <w:t xml:space="preserve"> Подача обращения в региональную комиссию.</w:t>
      </w:r>
      <w:bookmarkEnd w:id="60"/>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обращение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1" w:name="_Ref90890823"/>
      <w:r>
        <w:t xml:space="preserve">Рисунок </w:t>
      </w:r>
      <w:fldSimple w:instr=" SEQ Рисунок \* ARABIC ">
        <w:r>
          <w:rPr>
            <w:noProof/>
          </w:rPr>
          <w:t>33</w:t>
        </w:r>
      </w:fldSimple>
      <w:bookmarkEnd w:id="61"/>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2" w:name="_Ref90890966"/>
      <w:r>
        <w:t xml:space="preserve">Рисунок </w:t>
      </w:r>
      <w:fldSimple w:instr=" SEQ Рисунок \* ARABIC ">
        <w:r>
          <w:rPr>
            <w:noProof/>
          </w:rPr>
          <w:t>34</w:t>
        </w:r>
      </w:fldSimple>
      <w:bookmarkEnd w:id="62"/>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Данный тип обращения доступен только после распределения на программу, пока 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3" w:name="_Ref90890987"/>
      <w:r>
        <w:t xml:space="preserve">Рисунок </w:t>
      </w:r>
      <w:fldSimple w:instr=" SEQ Рисунок \* ARABIC ">
        <w:r>
          <w:rPr>
            <w:noProof/>
          </w:rPr>
          <w:t>35</w:t>
        </w:r>
      </w:fldSimple>
      <w:bookmarkEnd w:id="63"/>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нажав на крестик и обновите страницу.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4" w:name="_Ref90891008"/>
      <w:r>
        <w:t xml:space="preserve">Рисунок </w:t>
      </w:r>
      <w:fldSimple w:instr=" SEQ Рисунок \* ARABIC ">
        <w:r>
          <w:rPr>
            <w:noProof/>
          </w:rPr>
          <w:t>36</w:t>
        </w:r>
      </w:fldSimple>
      <w:bookmarkEnd w:id="64"/>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5" w:name="_Ref90891102"/>
      <w:r>
        <w:t xml:space="preserve">Рисунок </w:t>
      </w:r>
      <w:fldSimple w:instr=" SEQ Рисунок \* ARABIC ">
        <w:r>
          <w:rPr>
            <w:noProof/>
          </w:rPr>
          <w:t>37</w:t>
        </w:r>
      </w:fldSimple>
      <w:bookmarkEnd w:id="65"/>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6" w:name="_Toc65663449"/>
      <w:bookmarkStart w:id="67" w:name="_Toc90903914"/>
      <w:bookmarkEnd w:id="66"/>
      <w:r>
        <w:t>Раздел «Группы»</w:t>
      </w:r>
      <w:bookmarkEnd w:id="67"/>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8" w:name="_Ref88816171"/>
      <w:r>
        <w:t xml:space="preserve">Рисунок </w:t>
      </w:r>
      <w:fldSimple w:instr=" SEQ Рисунок \* ARABIC ">
        <w:r w:rsidR="00624D3F">
          <w:rPr>
            <w:noProof/>
          </w:rPr>
          <w:t>38</w:t>
        </w:r>
      </w:fldSimple>
      <w:bookmarkEnd w:id="68"/>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69" w:name="_Ref88817816"/>
      <w:r>
        <w:t xml:space="preserve">Рисунок </w:t>
      </w:r>
      <w:fldSimple w:instr=" SEQ Рисунок \* ARABIC ">
        <w:r w:rsidR="00624D3F">
          <w:rPr>
            <w:noProof/>
          </w:rPr>
          <w:t>39</w:t>
        </w:r>
      </w:fldSimple>
      <w:bookmarkEnd w:id="69"/>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 xml:space="preserve">Основное – </w:t>
      </w:r>
      <w:proofErr w:type="gramStart"/>
      <w:r>
        <w:rPr>
          <w:szCs w:val="28"/>
        </w:rPr>
        <w:t>лента</w:t>
      </w:r>
      <w:proofErr w:type="gramEnd"/>
      <w:r>
        <w:rPr>
          <w:szCs w:val="28"/>
        </w:rPr>
        <w:t xml:space="preserve">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0" w:name="_Ref90891257"/>
      <w:r>
        <w:t xml:space="preserve">Рисунок </w:t>
      </w:r>
      <w:fldSimple w:instr=" SEQ Рисунок \* ARABIC ">
        <w:r w:rsidR="00624D3F">
          <w:rPr>
            <w:noProof/>
          </w:rPr>
          <w:t>40</w:t>
        </w:r>
      </w:fldSimple>
      <w:bookmarkEnd w:id="70"/>
      <w:r>
        <w:t>. Группа Ассоциации выпускников</w:t>
      </w:r>
    </w:p>
    <w:p w14:paraId="3FDC5305" w14:textId="4868C2AB" w:rsidR="00071D59" w:rsidRPr="00071D59" w:rsidRDefault="00071D59" w:rsidP="00EC5D35">
      <w:pPr>
        <w:pStyle w:val="10"/>
        <w:spacing w:before="0"/>
        <w:contextualSpacing w:val="0"/>
      </w:pPr>
      <w:bookmarkStart w:id="71" w:name="_Toc90903915"/>
      <w:r w:rsidRPr="00D14DBD">
        <w:t>Аварийные ситуации</w:t>
      </w:r>
      <w:bookmarkEnd w:id="71"/>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2" w:name="_Toc508887643"/>
      <w:bookmarkStart w:id="73" w:name="_Toc509404722"/>
      <w:bookmarkStart w:id="74" w:name="_Toc37286701"/>
      <w:bookmarkStart w:id="75"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2"/>
      <w:bookmarkEnd w:id="73"/>
      <w:bookmarkEnd w:id="74"/>
      <w:bookmarkEnd w:id="75"/>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6" w:name="_Toc65573959"/>
      <w:bookmarkStart w:id="77" w:name="_Toc90903917"/>
      <w:r w:rsidRPr="00A46654">
        <w:lastRenderedPageBreak/>
        <w:t>Термины и определения</w:t>
      </w:r>
      <w:bookmarkEnd w:id="76"/>
      <w:bookmarkEnd w:id="77"/>
    </w:p>
    <w:p w14:paraId="1C0AB73F" w14:textId="65521180" w:rsidR="00A847AA" w:rsidRDefault="00A847AA" w:rsidP="00A847AA">
      <w:pPr>
        <w:pStyle w:val="afb"/>
        <w:keepNext/>
        <w:jc w:val="right"/>
      </w:pPr>
      <w:r>
        <w:t xml:space="preserve">Таблица </w:t>
      </w:r>
      <w:fldSimple w:instr=" SEQ Таблица \* ARABIC ">
        <w:r>
          <w:rPr>
            <w:noProof/>
          </w:rPr>
          <w:t>2</w:t>
        </w:r>
      </w:fldSimple>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proofErr w:type="spellStart"/>
            <w:r w:rsidRPr="00E76FE6">
              <w:rPr>
                <w:rFonts w:eastAsia="Calibri"/>
              </w:rPr>
              <w:t>web</w:t>
            </w:r>
            <w:proofErr w:type="spellEnd"/>
            <w:r w:rsidRPr="00E76FE6">
              <w:rPr>
                <w:rFonts w:eastAsia="Calibri"/>
              </w:rPr>
              <w:t xml:space="preserve">-браузер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proofErr w:type="spellStart"/>
            <w:r w:rsidRPr="00E76FE6">
              <w:rPr>
                <w:rFonts w:eastAsia="Calibri"/>
              </w:rPr>
              <w:t>Windows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 xml:space="preserve">Семейство коммерческих операционных систем (OC) корпорации </w:t>
            </w:r>
            <w:proofErr w:type="spellStart"/>
            <w:r w:rsidRPr="00E76FE6">
              <w:t>Microsoft</w:t>
            </w:r>
            <w:proofErr w:type="spellEnd"/>
            <w:r w:rsidRPr="00E76FE6">
              <w: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proofErr w:type="spellStart"/>
            <w:r w:rsidRPr="00E76FE6">
              <w:rPr>
                <w:rFonts w:eastAsia="Calibri"/>
              </w:rPr>
              <w:t>Linux</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w:t>
            </w:r>
            <w:proofErr w:type="spellStart"/>
            <w:r w:rsidRPr="00E76FE6">
              <w:t>Unix</w:t>
            </w:r>
            <w:proofErr w:type="spellEnd"/>
            <w:r w:rsidRPr="00E76FE6">
              <w:t xml:space="preserve">-подобных операционных систем на базе ядра </w:t>
            </w:r>
            <w:proofErr w:type="spellStart"/>
            <w:r w:rsidRPr="00E76FE6">
              <w:t>Linux</w:t>
            </w:r>
            <w:proofErr w:type="spellEnd"/>
            <w:r w:rsidRPr="00E76FE6">
              <w:t>,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proofErr w:type="spellStart"/>
            <w:r w:rsidRPr="00E76FE6">
              <w:rPr>
                <w:rFonts w:eastAsia="Calibri"/>
              </w:rPr>
              <w:t>MacOS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проприетарных операционных систем производства корпорации </w:t>
            </w:r>
            <w:proofErr w:type="spellStart"/>
            <w:r w:rsidRPr="00E76FE6">
              <w:t>Apple</w:t>
            </w:r>
            <w:proofErr w:type="spellEnd"/>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proofErr w:type="spellStart"/>
            <w:r w:rsidRPr="00E76FE6">
              <w:rPr>
                <w:rFonts w:eastAsia="Calibri"/>
              </w:rPr>
              <w:t>Аутентификационная</w:t>
            </w:r>
            <w:proofErr w:type="spellEnd"/>
            <w:r w:rsidRPr="00E76FE6">
              <w:rPr>
                <w:rFonts w:eastAsia="Calibri"/>
              </w:rPr>
              <w:t xml:space="preserve">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8" w:name="_Ref65605839"/>
      <w:bookmarkStart w:id="79" w:name="_Toc90903918"/>
      <w:r>
        <w:lastRenderedPageBreak/>
        <w:t>Приложение 1</w:t>
      </w:r>
      <w:bookmarkEnd w:id="78"/>
      <w:bookmarkEnd w:id="79"/>
    </w:p>
    <w:p w14:paraId="06971500" w14:textId="761CD894" w:rsidR="008A2E0D" w:rsidRDefault="008A2E0D" w:rsidP="00A46654">
      <w:pPr>
        <w:pStyle w:val="afb"/>
        <w:keepNext/>
        <w:jc w:val="right"/>
      </w:pPr>
      <w:r>
        <w:t xml:space="preserve">Таблица </w:t>
      </w:r>
      <w:fldSimple w:instr=" SEQ Таблица \* ARABIC ">
        <w:r w:rsidR="00A847AA">
          <w:rPr>
            <w:noProof/>
          </w:rPr>
          <w:t>3</w:t>
        </w:r>
      </w:fldSimple>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lastRenderedPageBreak/>
              <w:t>Копия</w:t>
            </w:r>
            <w:r w:rsidR="008A2E0D" w:rsidRPr="00E76FE6">
              <w:rPr>
                <w:rFonts w:eastAsia="Calibri"/>
                <w:sz w:val="24"/>
              </w:rPr>
              <w:t xml:space="preserve"> трудовой книжки (все страницы). Так как требуется вложение 2 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lastRenderedPageBreak/>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w:t>
            </w:r>
            <w:proofErr w:type="gramStart"/>
            <w:r w:rsidRPr="00E76FE6">
              <w:rPr>
                <w:rFonts w:eastAsia="Calibri"/>
                <w:sz w:val="24"/>
              </w:rPr>
              <w:t>заполнить  блок</w:t>
            </w:r>
            <w:proofErr w:type="gramEnd"/>
            <w:r w:rsidRPr="00E76FE6">
              <w:rPr>
                <w:rFonts w:eastAsia="Calibri"/>
                <w:sz w:val="24"/>
              </w:rPr>
              <w:t xml:space="preserve"> с информацией «Образовательные программы типа А и их формы обучения» или «Образовательные программы типа В и их формы обучения». В случае, когда 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0"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0"/>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8"/>
      <w:footerReference w:type="even" r:id="rId49"/>
      <w:footerReference w:type="default" r:id="rId50"/>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DAED6" w14:textId="77777777" w:rsidR="00EE4096" w:rsidRDefault="00EE4096" w:rsidP="008309B8">
      <w:r>
        <w:separator/>
      </w:r>
    </w:p>
  </w:endnote>
  <w:endnote w:type="continuationSeparator" w:id="0">
    <w:p w14:paraId="7537E06A" w14:textId="77777777" w:rsidR="00EE4096" w:rsidRDefault="00EE4096"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501729436"/>
      <w:docPartObj>
        <w:docPartGallery w:val="Page Numbers (Bottom of Page)"/>
        <w:docPartUnique/>
      </w:docPartObj>
    </w:sdt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2AD01" w14:textId="77777777" w:rsidR="00EE4096" w:rsidRDefault="00EE4096" w:rsidP="008309B8">
      <w:r>
        <w:separator/>
      </w:r>
    </w:p>
  </w:footnote>
  <w:footnote w:type="continuationSeparator" w:id="0">
    <w:p w14:paraId="740607B1" w14:textId="77777777" w:rsidR="00EE4096" w:rsidRDefault="00EE4096" w:rsidP="00830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6189911"/>
      <w:docPartObj>
        <w:docPartGallery w:val="Page Numbers (Top of Page)"/>
        <w:docPartUnique/>
      </w:docPartObj>
    </w:sdtPr>
    <w:sdtContent>
      <w:p w14:paraId="235BF26E" w14:textId="618B72D9" w:rsidR="002C208D" w:rsidRDefault="002C208D">
        <w:pPr>
          <w:pStyle w:val="a6"/>
          <w:jc w:val="center"/>
        </w:pPr>
        <w:r>
          <w:fldChar w:fldCharType="begin"/>
        </w:r>
        <w:r>
          <w:instrText>PAGE   \* MERGEFORMAT</w:instrText>
        </w:r>
        <w:r>
          <w:fldChar w:fldCharType="separate"/>
        </w:r>
        <w:r>
          <w:rPr>
            <w:noProof/>
          </w:rPr>
          <w:t>4</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15:restartNumberingAfterBreak="0">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15:restartNumberingAfterBreak="0">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15:restartNumberingAfterBreak="0">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15:restartNumberingAfterBreak="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D009D2"/>
    <w:rsid w:val="00D11D11"/>
    <w:rsid w:val="00D14DBD"/>
    <w:rsid w:val="00D15337"/>
    <w:rsid w:val="00D15A34"/>
    <w:rsid w:val="00D17166"/>
    <w:rsid w:val="00D17BC5"/>
    <w:rsid w:val="00D23F5C"/>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15:chartTrackingRefBased/>
  <w15:docId w15:val="{3C71D651-B382-49FA-B545-CB2AFC30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Заголовок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5F8FD-9CF3-4764-86C0-0BFC76D5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6165</Words>
  <Characters>35144</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Алена Гильмиярова</cp:lastModifiedBy>
  <cp:revision>25</cp:revision>
  <cp:lastPrinted>2020-07-28T05:39:00Z</cp:lastPrinted>
  <dcterms:created xsi:type="dcterms:W3CDTF">2021-11-01T14:35:00Z</dcterms:created>
  <dcterms:modified xsi:type="dcterms:W3CDTF">2022-02-16T07:35:00Z</dcterms:modified>
</cp:coreProperties>
</file>